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45334a2fc347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JARLHEIM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JARLHEIM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3243307d064630"/>
      <w:footerReference xmlns:r="http://schemas.openxmlformats.org/officeDocument/2006/relationships" w:type="default" r:id="R0d8ba0eae51948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JARLHEIM AS   ·   Org.nr 892 887 152   ·   Granåsvegen 31   ·   7048 TRONDHEIM   ·   post@resourceas.no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JARLHEIM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3243307d064630" /><Relationship Type="http://schemas.openxmlformats.org/officeDocument/2006/relationships/footer" Target="/word/footer1.xml" Id="R0d8ba0eae5194814" /></Relationships>
</file>