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a841eb83a54d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JHESTÅS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JHESTÅS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26675437d44097"/>
      <w:footerReference xmlns:r="http://schemas.openxmlformats.org/officeDocument/2006/relationships" w:type="default" r:id="R25c538e316da46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JHESTÅS AS   ·   Org.nr 914 626 021   ·   Langåsen 11   ·   4513 MANDAL   ·   jhestas@gmail.com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JHESTÅS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26675437d44097" /><Relationship Type="http://schemas.openxmlformats.org/officeDocument/2006/relationships/footer" Target="/word/footer1.xml" Id="R25c538e316da46ab" /></Relationships>
</file>