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07ed5980e044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TOMLAR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TOMLAR INVEST AS</w:t>
      </w:r>
    </w:p>
    <w:sectPr>
      <w:headerReference xmlns:r="http://schemas.openxmlformats.org/officeDocument/2006/relationships" w:type="default" r:id="Rec5f0dd43a804233"/>
      <w:footerReference xmlns:r="http://schemas.openxmlformats.org/officeDocument/2006/relationships" w:type="default" r:id="R79c368bd532b4c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TOMLAR INVEST AS   ·   Org.nr 914 720 621   ·   c/o Tom Monclair Larsen, Kristtornvegen 15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TOMLAR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5f0dd43a804233" /><Relationship Type="http://schemas.openxmlformats.org/officeDocument/2006/relationships/footer" Target="/word/footer1.xml" Id="R79c368bd532b4c5d" /></Relationships>
</file>