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7405c3945449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Sauda, 13.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LL RYFYLKE</w:t>
      </w:r>
    </w:p>
    <w:sectPr>
      <w:headerReference xmlns:r="http://schemas.openxmlformats.org/officeDocument/2006/relationships" w:type="default" r:id="R136c09dab98845b7"/>
      <w:footerReference xmlns:r="http://schemas.openxmlformats.org/officeDocument/2006/relationships" w:type="default" r:id="R547c0fc9636140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LL RYFYLKE   ·   Org.nr 915 536 611   ·   Rådhusgata 21   ·   4200 SAUDA   ·   Tlf. 52 78 68 00   ·   ingvil@ryfylke.net   ·   ryfylke.net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LL RYFYLKE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6c09dab98845b7" /><Relationship Type="http://schemas.openxmlformats.org/officeDocument/2006/relationships/footer" Target="/word/footer1.xml" Id="R547c0fc9636140a4" /></Relationships>
</file>