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a6bcc4e4e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OPPONENS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f5eb172187aa4bbb"/>
      <w:footerReference xmlns:r="http://schemas.openxmlformats.org/officeDocument/2006/relationships" w:type="default" r:id="R4f9835c62f7c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b172187aa4bbb" /><Relationship Type="http://schemas.openxmlformats.org/officeDocument/2006/relationships/footer" Target="/word/footer1.xml" Id="R4f9835c62f7c42b3" /></Relationships>
</file>