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74cb9ee8c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ARKO EIVIND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Bøverbru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Bøverbru,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ARKO EIVIND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15b872b0724dd0"/>
      <w:footerReference xmlns:r="http://schemas.openxmlformats.org/officeDocument/2006/relationships" w:type="default" r:id="R754bb755ffb24b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ARKO EIVIND AS   ·   Org.nr 920 490 751   ·   Nærstenvegen 108   ·   2846 BØVERBRU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ARKO EIVIND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5b872b0724dd0" /><Relationship Type="http://schemas.openxmlformats.org/officeDocument/2006/relationships/footer" Target="/word/footer1.xml" Id="R754bb755ffb24b5f" /></Relationships>
</file>