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93a9c12c4344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FRUENS HANDEL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FRUENS HANDEL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95258d4d6246cd"/>
      <w:footerReference xmlns:r="http://schemas.openxmlformats.org/officeDocument/2006/relationships" w:type="default" r:id="R99fb8ba9133b4c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FRUENS HANDEL DRIFT AS   ·   Org.nr 920 593 321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FRUENS HANDEL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95258d4d6246cd" /><Relationship Type="http://schemas.openxmlformats.org/officeDocument/2006/relationships/footer" Target="/word/footer1.xml" Id="R99fb8ba9133b4cfc" /></Relationships>
</file>