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66ef3bc5e749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STEINBEKK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STEINBEKK INVEST AS</w:t>
      </w:r>
    </w:p>
    <w:sectPr>
      <w:headerReference xmlns:r="http://schemas.openxmlformats.org/officeDocument/2006/relationships" w:type="default" r:id="R4d00bb2715e54018"/>
      <w:footerReference xmlns:r="http://schemas.openxmlformats.org/officeDocument/2006/relationships" w:type="default" r:id="Rfc5fe95fc8844d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STEINBEKK INVEST AS   ·   Org.nr 922 425 477   ·   Steinbekkveien 12B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STEINBEKK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00bb2715e54018" /><Relationship Type="http://schemas.openxmlformats.org/officeDocument/2006/relationships/footer" Target="/word/footer1.xml" Id="Rfc5fe95fc8844db1" /></Relationships>
</file>