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a1a3348fb241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Øystese,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K&amp;H UTVIKLING AS</w:t>
      </w:r>
    </w:p>
    <w:sectPr>
      <w:headerReference xmlns:r="http://schemas.openxmlformats.org/officeDocument/2006/relationships" w:type="default" r:id="Rde2b1534f83a4dd1"/>
      <w:footerReference xmlns:r="http://schemas.openxmlformats.org/officeDocument/2006/relationships" w:type="default" r:id="Rfa38f2bfb01c47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K&amp;H UTVIKLING AS   ·   Org.nr 923 660 607   ·   c/o Kim Kristensen, Torpevegen 150   ·   5610 ØYSTESE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K&amp;H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2b1534f83a4dd1" /><Relationship Type="http://schemas.openxmlformats.org/officeDocument/2006/relationships/footer" Target="/word/footer1.xml" Id="Rfa38f2bfb01c47c8" /></Relationships>
</file>