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7e69dca5b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NEVEL INVEST AS</w:t>
      </w:r>
    </w:p>
    <w:sectPr>
      <w:headerReference xmlns:r="http://schemas.openxmlformats.org/officeDocument/2006/relationships" w:type="default" r:id="R9cb97ccae0984d7a"/>
      <w:footerReference xmlns:r="http://schemas.openxmlformats.org/officeDocument/2006/relationships" w:type="default" r:id="R527be176c65e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97ccae0984d7a" /><Relationship Type="http://schemas.openxmlformats.org/officeDocument/2006/relationships/footer" Target="/word/footer1.xml" Id="R527be176c65e4801" /></Relationships>
</file>