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083902ae444a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EIGUDEILL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EIGUDEILL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4a5d7f9bcb4d14"/>
      <w:footerReference xmlns:r="http://schemas.openxmlformats.org/officeDocument/2006/relationships" w:type="default" r:id="R2ba30692724641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EIGUDEILL AS   ·   Org.nr 928 469 913   ·   Smestadhagan 4D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EIGUDEILL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4a5d7f9bcb4d14" /><Relationship Type="http://schemas.openxmlformats.org/officeDocument/2006/relationships/footer" Target="/word/footer1.xml" Id="R2ba3069272464169" /></Relationships>
</file>