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bcfa59392940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BRØL AS</w:t>
      </w:r>
    </w:p>
    <w:sectPr>
      <w:headerReference xmlns:r="http://schemas.openxmlformats.org/officeDocument/2006/relationships" w:type="default" r:id="Rc6ca4e73814a4adb"/>
      <w:footerReference xmlns:r="http://schemas.openxmlformats.org/officeDocument/2006/relationships" w:type="default" r:id="R07a878b3d8d744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BRØL AS   ·   Org.nr 929 249 607   ·   c/o Tor-Arne Holand, Nedre Møllenberg gate 4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ca4e73814a4adb" /><Relationship Type="http://schemas.openxmlformats.org/officeDocument/2006/relationships/footer" Target="/word/footer1.xml" Id="R07a878b3d8d744e5" /></Relationships>
</file>