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ca73a3f7a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BYGGESELSKAP AS</w:t>
      </w:r>
    </w:p>
    <w:sectPr>
      <w:headerReference xmlns:r="http://schemas.openxmlformats.org/officeDocument/2006/relationships" w:type="default" r:id="R245ee21b84ee49c3"/>
      <w:footerReference xmlns:r="http://schemas.openxmlformats.org/officeDocument/2006/relationships" w:type="default" r:id="R00e0d1c7acd6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BYGGESELSKAP AS   ·   Org.nr 930 238 821   ·   c/o Odda Plast AS, Holmavegen 15   ·   5750 ODDA   ·   Tlf. 53 65 19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ee21b84ee49c3" /><Relationship Type="http://schemas.openxmlformats.org/officeDocument/2006/relationships/footer" Target="/word/footer1.xml" Id="R00e0d1c7acd64a21" /></Relationships>
</file>