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ebddfc385b46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TAVELL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TAVELL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167e50f3874560"/>
      <w:footerReference xmlns:r="http://schemas.openxmlformats.org/officeDocument/2006/relationships" w:type="default" r:id="R10ae6787091342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TAVELL INVESTMENT AS   ·   Org.nr 932 573 113   ·   Damkroken 3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TAVELL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167e50f3874560" /><Relationship Type="http://schemas.openxmlformats.org/officeDocument/2006/relationships/footer" Target="/word/footer1.xml" Id="R10ae678709134283" /></Relationships>
</file>