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175347d07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986fc744b4470"/>
      <w:footerReference xmlns:r="http://schemas.openxmlformats.org/officeDocument/2006/relationships" w:type="default" r:id="R451c83235252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NYERA EIENDOM AS   ·   Org.nr 933 897 621   ·   Flatveien 11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986fc744b4470" /><Relationship Type="http://schemas.openxmlformats.org/officeDocument/2006/relationships/footer" Target="/word/footer1.xml" Id="R451c8323525240f8" /></Relationships>
</file>