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7f08db75c4b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1b68a516fb445c"/>
      <w:footerReference xmlns:r="http://schemas.openxmlformats.org/officeDocument/2006/relationships" w:type="default" r:id="R55b48c666714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RINGNES HOLDING AS   ·   Org.nr 950 284 331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b68a516fb445c" /><Relationship Type="http://schemas.openxmlformats.org/officeDocument/2006/relationships/footer" Target="/word/footer1.xml" Id="R55b48c666714470e" /></Relationships>
</file>