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4baf1aca0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c48e3f7824f67"/>
      <w:footerReference xmlns:r="http://schemas.openxmlformats.org/officeDocument/2006/relationships" w:type="default" r:id="R3a19767765fa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INSULA AS   ·   Org.nr 960 756 932   ·   Storeidøya   ·   8370 LEKNES   ·   Tlf. 76 08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c48e3f7824f67" /><Relationship Type="http://schemas.openxmlformats.org/officeDocument/2006/relationships/footer" Target="/word/footer1.xml" Id="R3a19767765fa409f" /></Relationships>
</file>