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84ddf5850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BIOAKVA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BIOAKVA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db662cc3bc4458"/>
      <w:footerReference xmlns:r="http://schemas.openxmlformats.org/officeDocument/2006/relationships" w:type="default" r:id="R232ae34533f7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BIOAKVA AS   ·   Org.nr 968 703 250   ·   Garden 12   ·   5690 LUNDEGREND   ·   Tlf. 51 61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BIOAKVA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db662cc3bc4458" /><Relationship Type="http://schemas.openxmlformats.org/officeDocument/2006/relationships/footer" Target="/word/footer1.xml" Id="R232ae34533f7410e" /></Relationships>
</file>