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4b6bac242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BATE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BATE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2e3b0825d49dc"/>
      <w:footerReference xmlns:r="http://schemas.openxmlformats.org/officeDocument/2006/relationships" w:type="default" r:id="Ra5c17f6bf29d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BATE EIENDOMSUTVIKLING AS   ·   Org.nr 980 126 331   ·   Zetlitzveien 2   ·   4017 STAVANGER   ·   Tlf. 51 84 95 00   ·   batefaktura@bate.no   ·   bate.no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2e3b0825d49dc" /><Relationship Type="http://schemas.openxmlformats.org/officeDocument/2006/relationships/footer" Target="/word/footer1.xml" Id="Ra5c17f6bf29d468f" /></Relationships>
</file>