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bd449e4fd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 BAKERN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 BAKERN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fbb8640ac43d4"/>
      <w:footerReference xmlns:r="http://schemas.openxmlformats.org/officeDocument/2006/relationships" w:type="default" r:id="Rd70de4253d31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 BAKERN AS   ·   Org.nr 984 350 813   ·   Hommersåk terrasse 4   ·   4310 HOMMERSÅK   ·   Tlf. 51 60 56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 BAKERN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fbb8640ac43d4" /><Relationship Type="http://schemas.openxmlformats.org/officeDocument/2006/relationships/footer" Target="/word/footer1.xml" Id="Rd70de4253d3147bd" /></Relationships>
</file>