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36affebaf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af0f43b1a41c7"/>
      <w:footerReference xmlns:r="http://schemas.openxmlformats.org/officeDocument/2006/relationships" w:type="default" r:id="Rb18df2fa7aa7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SUNDE AS   ·   Org.nr 989 239 341   ·   Heimdal 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af0f43b1a41c7" /><Relationship Type="http://schemas.openxmlformats.org/officeDocument/2006/relationships/footer" Target="/word/footer1.xml" Id="Rb18df2fa7aa748ba" /></Relationships>
</file>