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0502ccdcd54f8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Verdal,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VICTO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VICTO AS</w:t>
      </w:r>
    </w:p>
    <w:sectPr>
      <w:headerReference xmlns:r="http://schemas.openxmlformats.org/officeDocument/2006/relationships" w:type="default" r:id="R8305f2d0b26b40ba"/>
      <w:footerReference xmlns:r="http://schemas.openxmlformats.org/officeDocument/2006/relationships" w:type="default" r:id="R599e5d4a0c934c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VICTO AS   ·   Org.nr 992 108 398   ·   Sørskagvegen 101   ·   7655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05f2d0b26b40ba" /><Relationship Type="http://schemas.openxmlformats.org/officeDocument/2006/relationships/footer" Target="/word/footer1.xml" Id="R599e5d4a0c934ccb" /></Relationships>
</file>