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4c3a54c0845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HAGBARTH SCHJØTT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3c4d8168e2b941ae"/>
      <w:footerReference xmlns:r="http://schemas.openxmlformats.org/officeDocument/2006/relationships" w:type="default" r:id="R685b79f610da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d8168e2b941ae" /><Relationship Type="http://schemas.openxmlformats.org/officeDocument/2006/relationships/footer" Target="/word/footer1.xml" Id="R685b79f610da401d" /></Relationships>
</file>